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86ED38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14:paraId="5D47395C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14:paraId="10706B39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Integrovaný regionálny operačný program</w:t>
      </w:r>
    </w:p>
    <w:p w14:paraId="43CE134B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2014 – 2020</w:t>
      </w:r>
    </w:p>
    <w:p w14:paraId="53C6F6D1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Prioritná os 5 Miestny rozvoj vedený komunitou</w:t>
      </w:r>
    </w:p>
    <w:p w14:paraId="12F79036" w14:textId="77777777" w:rsidR="007900C1" w:rsidRPr="009B0208" w:rsidRDefault="007900C1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</w:p>
    <w:p w14:paraId="3E642AC1" w14:textId="77777777" w:rsidR="007900C1" w:rsidRPr="009B0208" w:rsidRDefault="00B505EC" w:rsidP="007900C1">
      <w:pPr>
        <w:spacing w:before="120" w:after="120"/>
        <w:jc w:val="center"/>
        <w:rPr>
          <w:rFonts w:asciiTheme="minorHAnsi" w:hAnsiTheme="minorHAnsi" w:cstheme="minorHAnsi"/>
          <w:b/>
          <w:color w:val="1F497D"/>
          <w:sz w:val="36"/>
          <w:szCs w:val="36"/>
        </w:rPr>
      </w:pPr>
      <w:r w:rsidRPr="009B0208">
        <w:rPr>
          <w:rFonts w:asciiTheme="minorHAnsi" w:hAnsiTheme="minorHAnsi" w:cstheme="minorHAnsi"/>
          <w:b/>
          <w:color w:val="1F497D"/>
          <w:sz w:val="36"/>
          <w:szCs w:val="36"/>
        </w:rPr>
        <w:t>Špecifikácia rozsahu oprávnených aktivít a oprávnených výdavkov</w:t>
      </w:r>
    </w:p>
    <w:p w14:paraId="0B9B4B82" w14:textId="77777777" w:rsidR="007900C1" w:rsidRPr="009B0208" w:rsidRDefault="007900C1" w:rsidP="007900C1">
      <w:pPr>
        <w:rPr>
          <w:rFonts w:asciiTheme="minorHAnsi" w:hAnsiTheme="minorHAnsi" w:cstheme="minorHAnsi"/>
          <w:b/>
          <w:sz w:val="28"/>
        </w:rPr>
      </w:pPr>
    </w:p>
    <w:p w14:paraId="5FAC81A2" w14:textId="77777777" w:rsidR="007900C1" w:rsidRPr="009B0208" w:rsidRDefault="007900C1" w:rsidP="007900C1">
      <w:pPr>
        <w:rPr>
          <w:rFonts w:asciiTheme="minorHAnsi" w:eastAsia="Calibri" w:hAnsiTheme="minorHAnsi" w:cstheme="minorHAnsi"/>
          <w:b/>
          <w:smallCaps/>
          <w:sz w:val="20"/>
        </w:rPr>
      </w:pPr>
    </w:p>
    <w:p w14:paraId="1BDD1E09" w14:textId="0EB85DE6" w:rsidR="007900C1" w:rsidRPr="009B0208" w:rsidRDefault="007900C1" w:rsidP="007900C1">
      <w:pPr>
        <w:spacing w:before="120" w:after="120"/>
        <w:ind w:left="3540" w:firstLine="708"/>
        <w:jc w:val="center"/>
        <w:rPr>
          <w:rFonts w:asciiTheme="minorHAnsi" w:hAnsiTheme="minorHAnsi" w:cstheme="minorHAnsi"/>
          <w:sz w:val="20"/>
        </w:rPr>
        <w:sectPr w:rsidR="007900C1" w:rsidRPr="009B0208" w:rsidSect="00437D96">
          <w:headerReference w:type="default" r:id="rId8"/>
          <w:footerReference w:type="default" r:id="rId9"/>
          <w:headerReference w:type="first" r:id="rId10"/>
          <w:pgSz w:w="11906" w:h="16838"/>
          <w:pgMar w:top="709" w:right="1417" w:bottom="1417" w:left="1417" w:header="708" w:footer="708" w:gutter="0"/>
          <w:cols w:space="708"/>
          <w:titlePg/>
          <w:docGrid w:linePitch="360"/>
        </w:sectPr>
      </w:pPr>
    </w:p>
    <w:p w14:paraId="1689B806" w14:textId="77777777" w:rsidR="007900C1" w:rsidRPr="009B0208" w:rsidRDefault="007900C1" w:rsidP="007900C1">
      <w:pPr>
        <w:ind w:left="-426"/>
        <w:jc w:val="both"/>
        <w:rPr>
          <w:rFonts w:asciiTheme="minorHAnsi" w:hAnsiTheme="minorHAnsi" w:cstheme="minorHAnsi"/>
        </w:rPr>
      </w:pPr>
    </w:p>
    <w:p w14:paraId="3C658BF5" w14:textId="77777777" w:rsidR="00D80A8E" w:rsidRPr="009B0208" w:rsidRDefault="00D80A8E" w:rsidP="007900C1">
      <w:pPr>
        <w:ind w:left="-426"/>
        <w:jc w:val="both"/>
        <w:rPr>
          <w:rFonts w:asciiTheme="minorHAnsi" w:hAnsiTheme="minorHAnsi" w:cstheme="minorHAnsi"/>
        </w:rPr>
      </w:pPr>
    </w:p>
    <w:tbl>
      <w:tblPr>
        <w:tblStyle w:val="Mriekatabuky"/>
        <w:tblW w:w="14601" w:type="dxa"/>
        <w:tblInd w:w="-289" w:type="dxa"/>
        <w:shd w:val="clear" w:color="auto" w:fill="A6A6A6" w:themeFill="background1" w:themeFillShade="A6"/>
        <w:tblLook w:val="04A0" w:firstRow="1" w:lastRow="0" w:firstColumn="1" w:lastColumn="0" w:noHBand="0" w:noVBand="1"/>
      </w:tblPr>
      <w:tblGrid>
        <w:gridCol w:w="14601"/>
      </w:tblGrid>
      <w:tr w:rsidR="007A1D28" w:rsidRPr="009B0208" w14:paraId="4003EEEE" w14:textId="77777777" w:rsidTr="00773273">
        <w:tc>
          <w:tcPr>
            <w:tcW w:w="14601" w:type="dxa"/>
            <w:shd w:val="clear" w:color="auto" w:fill="A6A6A6" w:themeFill="background1" w:themeFillShade="A6"/>
          </w:tcPr>
          <w:p w14:paraId="1EB6FE50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Upozornenie:</w:t>
            </w:r>
          </w:p>
          <w:p w14:paraId="580DAB0D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Oprávnené sú iba tie </w:t>
            </w:r>
            <w:r w:rsidRPr="009B0208">
              <w:rPr>
                <w:rFonts w:asciiTheme="minorHAnsi" w:hAnsiTheme="minorHAnsi" w:cstheme="minorHAnsi"/>
                <w:b/>
                <w:sz w:val="22"/>
                <w:szCs w:val="22"/>
                <w:lang w:val="sk-SK"/>
              </w:rPr>
              <w:t>výdavky, ktoré sú nevyhnutné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pre realizáciu a dosiahnutie cieľov projektu.</w:t>
            </w:r>
          </w:p>
          <w:p w14:paraId="73262991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Daň z pridanej hodnoty (ďalej len „DPH“) sa považuje za neoprávnený výdavok v prípade, ak:</w:t>
            </w:r>
          </w:p>
          <w:p w14:paraId="461FC079" w14:textId="585A59AD" w:rsidR="007A1D28" w:rsidRPr="009B0208" w:rsidRDefault="00114544" w:rsidP="00773273">
            <w:pPr>
              <w:pStyle w:val="Odsekzoznamu"/>
              <w:numPr>
                <w:ilvl w:val="0"/>
                <w:numId w:val="4"/>
              </w:numPr>
              <w:ind w:left="606" w:right="85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žiadateľ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 xml:space="preserve"> má nárok na vrátanie (odpočet) DPH za nadobudnutý a/alebo zhodnotený majetok, ktorý je financovaný z príspevku;</w:t>
            </w:r>
          </w:p>
          <w:p w14:paraId="4B27C95C" w14:textId="1D2F28E0" w:rsidR="007A1D28" w:rsidRPr="009B0208" w:rsidRDefault="007A1D28" w:rsidP="00773273">
            <w:pPr>
              <w:pStyle w:val="Odsekzoznamu"/>
              <w:numPr>
                <w:ilvl w:val="0"/>
                <w:numId w:val="4"/>
              </w:numPr>
              <w:ind w:left="606" w:right="85" w:hanging="3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z prevádzkovania majetku nadobudnutého a/alebo zhodnoteného z poskytnutého príspevku plynú akékoľvek príjmy z ekonomickej činnosti, pričom na</w:t>
            </w:r>
            <w:r w:rsidR="009A1FA7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 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>účely tejto činnosti sa prevádzkovateľ tohto majetku stáva zdaniteľnou osobou podľa § 3 zákona o DPH</w:t>
            </w:r>
            <w:r w:rsidRPr="00773273">
              <w:rPr>
                <w:rFonts w:asciiTheme="minorHAnsi" w:hAnsiTheme="minorHAnsi" w:cstheme="minorHAnsi"/>
                <w:szCs w:val="22"/>
                <w:vertAlign w:val="superscript"/>
              </w:rPr>
              <w:footnoteReference w:id="1"/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 w:eastAsia="en-US"/>
              </w:rPr>
              <w:t xml:space="preserve">. </w:t>
            </w:r>
          </w:p>
          <w:p w14:paraId="50649B5F" w14:textId="77777777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</w:p>
          <w:p w14:paraId="3EA97A42" w14:textId="4F3C5902" w:rsidR="007A1D28" w:rsidRPr="009B0208" w:rsidRDefault="007A1D28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sz w:val="22"/>
                <w:szCs w:val="22"/>
                <w:lang w:val="sk-SK"/>
              </w:rPr>
            </w:pP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Výdavky, obstarávané dodávateľským spôsobom, na ktorých obstaranie sa vzťahujú pravidlá verejného obstarávania, musia byť obstarané v súlade so zákonom o</w:t>
            </w:r>
            <w:r w:rsidR="009A1FA7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verejnom obstarávaní a usmerneniami RO pre IROP k procesom verejného obstarávania.</w:t>
            </w:r>
          </w:p>
          <w:p w14:paraId="278BFA09" w14:textId="1044DD17" w:rsidR="007A1D28" w:rsidRPr="009B0208" w:rsidRDefault="001F08C9" w:rsidP="00773273">
            <w:pPr>
              <w:spacing w:before="60" w:after="60"/>
              <w:ind w:left="85" w:right="85"/>
              <w:jc w:val="both"/>
              <w:rPr>
                <w:rFonts w:asciiTheme="minorHAnsi" w:hAnsiTheme="minorHAnsi" w:cstheme="minorHAnsi"/>
                <w:lang w:val="sk-SK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Žiadateľ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je povinný zostaviť rozpočet projektu, pričom ako oprávnené výdavky si môže nárokovať len tie, ktoré spadajú do </w:t>
            </w:r>
            <w:r w:rsidR="00041EA6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nižšie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uvedené definičného rámca. </w:t>
            </w:r>
            <w:r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Žiadateľ</w:t>
            </w:r>
            <w:r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 xml:space="preserve"> </w:t>
            </w:r>
            <w:r w:rsidR="007A1D28" w:rsidRPr="009B0208">
              <w:rPr>
                <w:rFonts w:asciiTheme="minorHAnsi" w:hAnsiTheme="minorHAnsi" w:cstheme="minorHAnsi"/>
                <w:sz w:val="22"/>
                <w:szCs w:val="22"/>
                <w:lang w:val="sk-SK"/>
              </w:rPr>
              <w:t>v rozpočte projektu vecne odôvodní, že jeho výdavky spadajú do uvedeného rámca a tiež zdôvodní ich potrebu, resp. nevyhnutnosť pre úspešnú realizáciu projektu.</w:t>
            </w:r>
          </w:p>
        </w:tc>
      </w:tr>
    </w:tbl>
    <w:p w14:paraId="71F1FB1F" w14:textId="77777777" w:rsidR="007900C1" w:rsidRPr="009B0208" w:rsidRDefault="007900C1" w:rsidP="007900C1">
      <w:pPr>
        <w:ind w:left="-426"/>
        <w:jc w:val="both"/>
        <w:rPr>
          <w:rFonts w:asciiTheme="minorHAnsi" w:hAnsiTheme="minorHAnsi" w:cstheme="minorHAnsi"/>
        </w:rPr>
      </w:pPr>
    </w:p>
    <w:p w14:paraId="61E92D74" w14:textId="77777777" w:rsidR="00856D01" w:rsidRPr="009B0208" w:rsidRDefault="00856D01" w:rsidP="00D80A8E">
      <w:pPr>
        <w:ind w:left="-284"/>
        <w:jc w:val="both"/>
        <w:rPr>
          <w:rFonts w:asciiTheme="minorHAnsi" w:hAnsiTheme="minorHAnsi" w:cstheme="minorHAnsi"/>
        </w:rPr>
      </w:pPr>
    </w:p>
    <w:p w14:paraId="347FDC25" w14:textId="77777777" w:rsidR="00856D01" w:rsidRPr="009B0208" w:rsidRDefault="00856D01" w:rsidP="00856D01">
      <w:pPr>
        <w:rPr>
          <w:rFonts w:asciiTheme="minorHAnsi" w:hAnsiTheme="minorHAnsi" w:cstheme="minorHAnsi"/>
          <w:b/>
          <w:sz w:val="24"/>
        </w:rPr>
      </w:pPr>
    </w:p>
    <w:p w14:paraId="282D3E1A" w14:textId="38093FF1" w:rsidR="00856D01" w:rsidRPr="009B0208" w:rsidRDefault="00856D01" w:rsidP="00856D01">
      <w:pPr>
        <w:rPr>
          <w:rFonts w:asciiTheme="minorHAnsi" w:hAnsiTheme="minorHAnsi" w:cstheme="minorHAnsi"/>
          <w:b/>
          <w:sz w:val="24"/>
        </w:rPr>
      </w:pPr>
    </w:p>
    <w:p w14:paraId="3435033A" w14:textId="77777777" w:rsidR="00856D01" w:rsidRPr="009B0208" w:rsidRDefault="00856D01" w:rsidP="00856D01">
      <w:pPr>
        <w:rPr>
          <w:rFonts w:asciiTheme="minorHAnsi" w:hAnsiTheme="minorHAnsi" w:cstheme="minorHAnsi"/>
          <w:b/>
          <w:sz w:val="24"/>
        </w:rPr>
      </w:pPr>
    </w:p>
    <w:p w14:paraId="071307E5" w14:textId="1F0FDB22" w:rsidR="00856D01" w:rsidRPr="009B0208" w:rsidRDefault="00856D01" w:rsidP="00856D01">
      <w:pPr>
        <w:rPr>
          <w:rFonts w:asciiTheme="minorHAnsi" w:hAnsiTheme="minorHAnsi" w:cstheme="minorHAnsi"/>
          <w:b/>
          <w:sz w:val="24"/>
        </w:rPr>
      </w:pPr>
      <w:r w:rsidRPr="009B0208">
        <w:rPr>
          <w:rFonts w:asciiTheme="minorHAnsi" w:hAnsiTheme="minorHAnsi" w:cstheme="minorHAnsi"/>
          <w:b/>
          <w:sz w:val="24"/>
        </w:rPr>
        <w:br w:type="page"/>
      </w:r>
    </w:p>
    <w:tbl>
      <w:tblPr>
        <w:tblStyle w:val="Deloittetable21"/>
        <w:tblW w:w="14427" w:type="dxa"/>
        <w:tblInd w:w="-398" w:type="dxa"/>
        <w:tblBorders>
          <w:top w:val="single" w:sz="4" w:space="0" w:color="4F81BD"/>
          <w:left w:val="single" w:sz="4" w:space="0" w:color="4F81BD"/>
          <w:bottom w:val="single" w:sz="4" w:space="0" w:color="4F81BD"/>
          <w:right w:val="single" w:sz="4" w:space="0" w:color="4F81BD"/>
          <w:insideH w:val="single" w:sz="4" w:space="0" w:color="4F81BD"/>
          <w:insideV w:val="single" w:sz="4" w:space="0" w:color="4F81BD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8505"/>
      </w:tblGrid>
      <w:tr w:rsidR="00856D01" w:rsidRPr="009B0208" w14:paraId="4BE542A7" w14:textId="77777777" w:rsidTr="0011454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0022A374" w14:textId="06B62D1F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lastRenderedPageBreak/>
              <w:t xml:space="preserve">Špecifický cieľ 5.1.2 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–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 xml:space="preserve"> Zlepšenie udržateľných vzťahov medzi vidieckymi rozvojovými centrami a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ich zázemím vo verejných službách a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vo verejných infraštruktúrach</w:t>
            </w:r>
          </w:p>
        </w:tc>
      </w:tr>
      <w:tr w:rsidR="00856D01" w:rsidRPr="009B0208" w14:paraId="2BBB65DC" w14:textId="77777777" w:rsidTr="00114544">
        <w:trPr>
          <w:trHeight w:val="2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353ACC46" w14:textId="2E922C5D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Rozvoj základnej infraštruktúry v</w:t>
            </w:r>
            <w:r w:rsidR="00A0441A"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oblastiach:</w:t>
            </w:r>
          </w:p>
        </w:tc>
      </w:tr>
      <w:tr w:rsidR="00856D01" w:rsidRPr="009B0208" w14:paraId="4E5AF49F" w14:textId="77777777" w:rsidTr="00114544">
        <w:trPr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4F3F66E3" w14:textId="77777777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B3. Nákup vozidiel spoločnej dopravy osôb</w:t>
            </w:r>
          </w:p>
        </w:tc>
      </w:tr>
      <w:tr w:rsidR="00856D01" w:rsidRPr="009B0208" w14:paraId="40F18FA2" w14:textId="77777777" w:rsidTr="00114544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1E94744A" w14:textId="77777777" w:rsidR="001B3B8E" w:rsidRPr="009B0208" w:rsidRDefault="001B3B8E" w:rsidP="001B3B8E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Popis oprávnenej aktivity:</w:t>
            </w:r>
          </w:p>
          <w:p w14:paraId="206795FB" w14:textId="403DFDB8" w:rsidR="00856D01" w:rsidRPr="009B0208" w:rsidRDefault="001B3B8E" w:rsidP="001B3B8E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• nákup vozidiel pre účely zabezpečenia spoločnej dopravy osôb vrátane vozidiel prispôsobených osobám s obmedzenou možnosťou pohybu a orientácie</w:t>
            </w:r>
            <w:r>
              <w:rPr>
                <w:rStyle w:val="Odkaznapoznmkupodiarou"/>
                <w:rFonts w:asciiTheme="minorHAnsi" w:hAnsiTheme="minorHAnsi"/>
                <w:color w:val="FFFFFF" w:themeColor="background1"/>
                <w:lang w:val="sk-SK"/>
              </w:rPr>
              <w:footnoteReference w:id="2"/>
            </w:r>
          </w:p>
        </w:tc>
      </w:tr>
      <w:tr w:rsidR="00856D01" w:rsidRPr="009B0208" w14:paraId="7C6D03D4" w14:textId="77777777" w:rsidTr="00114544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27" w:type="dxa"/>
            <w:gridSpan w:val="2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E7E6E6" w:themeColor="background2"/>
              <w:right w:val="single" w:sz="4" w:space="0" w:color="9CC2E5" w:themeColor="accent1" w:themeTint="99"/>
            </w:tcBorders>
            <w:shd w:val="clear" w:color="auto" w:fill="4F81BD"/>
          </w:tcPr>
          <w:p w14:paraId="0E1FFE57" w14:textId="77777777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Oprávnené výdavky</w:t>
            </w:r>
          </w:p>
        </w:tc>
      </w:tr>
      <w:tr w:rsidR="00856D01" w:rsidRPr="009B0208" w14:paraId="1600D51E" w14:textId="77777777" w:rsidTr="00114544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E7E6E6" w:themeColor="background2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E7E6E6" w:themeColor="background2"/>
            </w:tcBorders>
            <w:shd w:val="clear" w:color="auto" w:fill="4F81BD"/>
          </w:tcPr>
          <w:p w14:paraId="7D38CD01" w14:textId="77777777" w:rsidR="00856D01" w:rsidRPr="009B0208" w:rsidRDefault="00856D01" w:rsidP="00437D96">
            <w:pPr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Skupina oprávnených výdavkov</w:t>
            </w:r>
          </w:p>
        </w:tc>
        <w:tc>
          <w:tcPr>
            <w:tcW w:w="8505" w:type="dxa"/>
            <w:tcBorders>
              <w:top w:val="single" w:sz="4" w:space="0" w:color="E7E6E6" w:themeColor="background2"/>
              <w:left w:val="single" w:sz="4" w:space="0" w:color="E7E6E6" w:themeColor="background2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4F81BD"/>
          </w:tcPr>
          <w:p w14:paraId="071D9C46" w14:textId="77777777" w:rsidR="00856D01" w:rsidRPr="009B0208" w:rsidRDefault="00856D01" w:rsidP="00437D9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FFFFFF" w:themeColor="background1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FFFFFF" w:themeColor="background1"/>
                <w:lang w:val="sk-SK"/>
              </w:rPr>
              <w:t>Vecný popis výdavku</w:t>
            </w:r>
          </w:p>
        </w:tc>
      </w:tr>
      <w:tr w:rsidR="00856D01" w:rsidRPr="009B0208" w14:paraId="0CFE370C" w14:textId="77777777" w:rsidTr="00114544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22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38FC8F67" w14:textId="77777777" w:rsidR="00856D01" w:rsidRPr="009B0208" w:rsidRDefault="00856D01" w:rsidP="00437D96">
            <w:pPr>
              <w:pStyle w:val="Default"/>
              <w:widowControl w:val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023 Dopravné prostriedky vo výške obstarávacej ceny</w:t>
            </w:r>
          </w:p>
        </w:tc>
        <w:tc>
          <w:tcPr>
            <w:tcW w:w="8505" w:type="dxa"/>
            <w:tcBorders>
              <w:top w:val="single" w:sz="4" w:space="0" w:color="9CC2E5" w:themeColor="accent1" w:themeTint="99"/>
              <w:left w:val="single" w:sz="4" w:space="0" w:color="9CC2E5" w:themeColor="accent1" w:themeTint="99"/>
              <w:bottom w:val="single" w:sz="4" w:space="0" w:color="9CC2E5" w:themeColor="accent1" w:themeTint="99"/>
              <w:right w:val="single" w:sz="4" w:space="0" w:color="9CC2E5" w:themeColor="accent1" w:themeTint="99"/>
            </w:tcBorders>
            <w:shd w:val="clear" w:color="auto" w:fill="FFFFFF" w:themeFill="background1"/>
          </w:tcPr>
          <w:p w14:paraId="4C164267" w14:textId="62E0382F" w:rsidR="00856D01" w:rsidRPr="009B0208" w:rsidRDefault="00856D01" w:rsidP="00856D01">
            <w:pPr>
              <w:pStyle w:val="Default"/>
              <w:widowControl w:val="0"/>
              <w:numPr>
                <w:ilvl w:val="0"/>
                <w:numId w:val="6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</w:pP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 xml:space="preserve">autobus, </w:t>
            </w:r>
            <w:proofErr w:type="spellStart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minibus</w:t>
            </w:r>
            <w:proofErr w:type="spellEnd"/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, dodávka a</w:t>
            </w:r>
            <w:r w:rsidR="00A0441A"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 </w:t>
            </w:r>
            <w:r w:rsidRPr="009B0208">
              <w:rPr>
                <w:rFonts w:asciiTheme="minorHAnsi" w:hAnsiTheme="minorHAnsi" w:cstheme="minorHAnsi"/>
                <w:color w:val="auto"/>
                <w:sz w:val="19"/>
                <w:szCs w:val="19"/>
                <w:lang w:val="sk-SK"/>
              </w:rPr>
              <w:t>pod.</w:t>
            </w:r>
          </w:p>
        </w:tc>
      </w:tr>
    </w:tbl>
    <w:p w14:paraId="4FAA5DF9" w14:textId="01097FC0" w:rsidR="00856D01" w:rsidRPr="009B0208" w:rsidRDefault="00856D01" w:rsidP="00FF45BD">
      <w:pPr>
        <w:rPr>
          <w:rFonts w:asciiTheme="minorHAnsi" w:hAnsiTheme="minorHAnsi" w:cstheme="minorHAnsi"/>
          <w:b/>
          <w:sz w:val="24"/>
        </w:rPr>
      </w:pPr>
    </w:p>
    <w:sectPr w:rsidR="00856D01" w:rsidRPr="009B0208" w:rsidSect="00114544">
      <w:headerReference w:type="first" r:id="rId11"/>
      <w:pgSz w:w="16838" w:h="11906" w:orient="landscape"/>
      <w:pgMar w:top="1418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42487B" w14:textId="77777777" w:rsidR="005C4058" w:rsidRDefault="005C4058" w:rsidP="007900C1">
      <w:r>
        <w:separator/>
      </w:r>
    </w:p>
  </w:endnote>
  <w:endnote w:type="continuationSeparator" w:id="0">
    <w:p w14:paraId="68E72DD1" w14:textId="77777777" w:rsidR="005C4058" w:rsidRDefault="005C4058" w:rsidP="00790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59436F" w14:textId="77777777" w:rsidR="00A76425" w:rsidRDefault="00A76425" w:rsidP="00437D96">
    <w:pPr>
      <w:pStyle w:val="Pta"/>
      <w:jc w:val="right"/>
    </w:pPr>
    <w:r w:rsidRPr="00627EA3">
      <w:rPr>
        <w:noProof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E7EC71F" wp14:editId="70A9D9C2">
              <wp:simplePos x="0" y="0"/>
              <wp:positionH relativeFrom="column">
                <wp:posOffset>-5036</wp:posOffset>
              </wp:positionH>
              <wp:positionV relativeFrom="paragraph">
                <wp:posOffset>120339</wp:posOffset>
              </wp:positionV>
              <wp:extent cx="9112103" cy="41423"/>
              <wp:effectExtent l="57150" t="38100" r="51435" b="92075"/>
              <wp:wrapNone/>
              <wp:docPr id="11" name="Rovná spojnica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112103" cy="41423"/>
                      </a:xfrm>
                      <a:prstGeom prst="line">
                        <a:avLst/>
                      </a:prstGeom>
                      <a:ln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a:ln>
                    </wps:spPr>
                    <wps:style>
                      <a:lnRef idx="3">
                        <a:schemeClr val="accent4"/>
                      </a:lnRef>
                      <a:fillRef idx="0">
                        <a:schemeClr val="accent4"/>
                      </a:fillRef>
                      <a:effectRef idx="2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979921A" id="Rovná spojnica 11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9.5pt" to="717.1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" strokecolor="#8496b0 [1951]" strokeweight="1.5pt">
              <v:stroke joinstyle="miter"/>
            </v:line>
          </w:pict>
        </mc:Fallback>
      </mc:AlternateContent>
    </w:r>
    <w:r>
      <w:t xml:space="preserve"> </w:t>
    </w:r>
  </w:p>
  <w:p w14:paraId="0A7CD710" w14:textId="2DDAA92F" w:rsidR="00A76425" w:rsidRDefault="00A76425" w:rsidP="00437D96">
    <w:pPr>
      <w:pStyle w:val="Pta"/>
      <w:jc w:val="right"/>
    </w:pPr>
    <w:r>
      <w:t xml:space="preserve">Strana </w:t>
    </w:r>
    <w:sdt>
      <w:sdtPr>
        <w:id w:val="-2010898634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B3B8E">
          <w:rPr>
            <w:noProof/>
          </w:rPr>
          <w:t>3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064573" w14:textId="77777777" w:rsidR="005C4058" w:rsidRDefault="005C4058" w:rsidP="007900C1">
      <w:r>
        <w:separator/>
      </w:r>
    </w:p>
  </w:footnote>
  <w:footnote w:type="continuationSeparator" w:id="0">
    <w:p w14:paraId="5FF0B9DF" w14:textId="77777777" w:rsidR="005C4058" w:rsidRDefault="005C4058" w:rsidP="007900C1">
      <w:r>
        <w:continuationSeparator/>
      </w:r>
    </w:p>
  </w:footnote>
  <w:footnote w:id="1">
    <w:p w14:paraId="4B06EEC8" w14:textId="77777777" w:rsidR="00A76425" w:rsidRDefault="00A76425" w:rsidP="007A1D28">
      <w:pPr>
        <w:pStyle w:val="Textpoznmkypodiarou"/>
        <w:ind w:left="170" w:hanging="170"/>
        <w:jc w:val="both"/>
        <w:rPr>
          <w:rStyle w:val="Odkaznapoznmkupodiarou"/>
          <w:rFonts w:ascii="Arial Narrow" w:hAnsi="Arial Narrow"/>
          <w:szCs w:val="18"/>
        </w:rPr>
      </w:pPr>
      <w:r>
        <w:rPr>
          <w:rStyle w:val="Odkaznapoznmkupodiarou"/>
          <w:rFonts w:ascii="Arial Narrow" w:hAnsi="Arial Narrow"/>
          <w:szCs w:val="18"/>
        </w:rPr>
        <w:footnoteRef/>
      </w:r>
      <w:r>
        <w:rPr>
          <w:rStyle w:val="Odkaznapoznmkupodiarou"/>
          <w:rFonts w:ascii="Arial Narrow" w:hAnsi="Arial Narrow"/>
          <w:szCs w:val="18"/>
        </w:rPr>
        <w:t xml:space="preserve"> </w:t>
      </w:r>
      <w:r>
        <w:rPr>
          <w:rFonts w:ascii="Arial Narrow" w:hAnsi="Arial Narrow"/>
          <w:szCs w:val="18"/>
          <w:vertAlign w:val="subscript"/>
        </w:rPr>
        <w:tab/>
      </w:r>
      <w:r>
        <w:rPr>
          <w:rStyle w:val="Zvraznenie"/>
          <w:rFonts w:ascii="Arial Narrow" w:hAnsi="Arial Narrow"/>
          <w:bCs/>
          <w:szCs w:val="18"/>
          <w:shd w:val="clear" w:color="auto" w:fill="FFFFFF"/>
        </w:rPr>
        <w:t>Zákon</w:t>
      </w:r>
      <w:r>
        <w:rPr>
          <w:rStyle w:val="apple-converted-space"/>
          <w:rFonts w:ascii="Arial Narrow" w:hAnsi="Arial Narrow"/>
          <w:i/>
          <w:szCs w:val="18"/>
          <w:shd w:val="clear" w:color="auto" w:fill="FFFFFF"/>
        </w:rPr>
        <w:t> </w:t>
      </w:r>
      <w:r>
        <w:rPr>
          <w:rFonts w:ascii="Arial Narrow" w:hAnsi="Arial Narrow"/>
          <w:szCs w:val="18"/>
          <w:shd w:val="clear" w:color="auto" w:fill="FFFFFF"/>
        </w:rPr>
        <w:t>č. 222/2004 Z. z. o dani z pridanej hodnoty v znení neskorších predpisov.</w:t>
      </w:r>
    </w:p>
  </w:footnote>
  <w:footnote w:id="2">
    <w:p w14:paraId="253B5695" w14:textId="77777777" w:rsidR="001B3B8E" w:rsidRDefault="001B3B8E" w:rsidP="001B3B8E">
      <w:pPr>
        <w:pStyle w:val="Textpoznmkypodiarou"/>
      </w:pPr>
      <w:r>
        <w:rPr>
          <w:rStyle w:val="Odkaznapoznmkupodiarou"/>
        </w:rPr>
        <w:footnoteRef/>
      </w:r>
      <w:r>
        <w:t xml:space="preserve"> Nejedná sa však o nákup sociálnych vozidiel, ktoré sú predmetom aktivity C2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8EC0B" w14:textId="77777777" w:rsidR="00A76425" w:rsidRDefault="00A76425" w:rsidP="00437D96">
    <w:pPr>
      <w:pStyle w:val="Hlavika"/>
      <w:rPr>
        <w:rFonts w:ascii="Arial Narrow" w:hAnsi="Arial Narrow"/>
        <w:sz w:val="20"/>
      </w:rPr>
    </w:pPr>
    <w:r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0288" behindDoc="1" locked="0" layoutInCell="1" allowOverlap="1" wp14:anchorId="49A0EDA4" wp14:editId="3DC97F13">
          <wp:simplePos x="0" y="0"/>
          <wp:positionH relativeFrom="column">
            <wp:posOffset>2043430</wp:posOffset>
          </wp:positionH>
          <wp:positionV relativeFrom="paragraph">
            <wp:posOffset>-516255</wp:posOffset>
          </wp:positionV>
          <wp:extent cx="1314450" cy="1276350"/>
          <wp:effectExtent l="19050" t="0" r="0" b="0"/>
          <wp:wrapNone/>
          <wp:docPr id="4" name="Obrázok 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ok 1" descr="http://www.opotravinach.sk/app/webroot/files/talk_files/MP_web%20mal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276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59264" behindDoc="1" locked="0" layoutInCell="1" allowOverlap="1" wp14:anchorId="761CD537" wp14:editId="4B2C8C9A">
          <wp:simplePos x="0" y="0"/>
          <wp:positionH relativeFrom="column">
            <wp:posOffset>370205</wp:posOffset>
          </wp:positionH>
          <wp:positionV relativeFrom="paragraph">
            <wp:posOffset>-92075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7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sz w:val="20"/>
      </w:rPr>
      <w:tab/>
    </w:r>
    <w:r>
      <w:rPr>
        <w:rFonts w:ascii="Arial Narrow" w:hAnsi="Arial Narrow"/>
        <w:sz w:val="20"/>
      </w:rPr>
      <w:tab/>
    </w:r>
    <w:r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2336" behindDoc="1" locked="0" layoutInCell="1" allowOverlap="1" wp14:anchorId="071ABFE6" wp14:editId="284086C4">
          <wp:simplePos x="0" y="0"/>
          <wp:positionH relativeFrom="column">
            <wp:posOffset>3996055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5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F446546" w14:textId="77777777" w:rsidR="00A76425" w:rsidRDefault="00A7642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4760A" w14:textId="2243E24C" w:rsidR="00A76425" w:rsidRDefault="00690B7C" w:rsidP="00437D96">
    <w:pPr>
      <w:pStyle w:val="Hlavika"/>
      <w:rPr>
        <w:rFonts w:ascii="Arial Narrow" w:hAnsi="Arial Narrow"/>
        <w:sz w:val="20"/>
      </w:rPr>
    </w:pPr>
    <w:r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5408" behindDoc="1" locked="0" layoutInCell="1" allowOverlap="1" wp14:anchorId="3F13DE17" wp14:editId="101D6F46">
          <wp:simplePos x="0" y="0"/>
          <wp:positionH relativeFrom="column">
            <wp:posOffset>2043430</wp:posOffset>
          </wp:positionH>
          <wp:positionV relativeFrom="paragraph">
            <wp:posOffset>-173355</wp:posOffset>
          </wp:positionV>
          <wp:extent cx="1809750" cy="443865"/>
          <wp:effectExtent l="0" t="0" r="0" b="0"/>
          <wp:wrapNone/>
          <wp:docPr id="8" name="Obrázok 8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ázok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43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70528" behindDoc="1" locked="0" layoutInCell="1" allowOverlap="1" wp14:anchorId="3028B9E4" wp14:editId="1510B55F">
          <wp:simplePos x="0" y="0"/>
          <wp:positionH relativeFrom="column">
            <wp:posOffset>177800</wp:posOffset>
          </wp:positionH>
          <wp:positionV relativeFrom="paragraph">
            <wp:posOffset>-295867</wp:posOffset>
          </wp:positionV>
          <wp:extent cx="514392" cy="531495"/>
          <wp:effectExtent l="0" t="0" r="0" b="1905"/>
          <wp:wrapNone/>
          <wp:docPr id="13" name="Obrázok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Obrázok 1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514392" cy="531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F45BD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3360" behindDoc="1" locked="0" layoutInCell="1" allowOverlap="1" wp14:anchorId="2C20D85C" wp14:editId="214D3B47">
          <wp:simplePos x="0" y="0"/>
          <wp:positionH relativeFrom="column">
            <wp:posOffset>1179830</wp:posOffset>
          </wp:positionH>
          <wp:positionV relativeFrom="paragraph">
            <wp:posOffset>-177800</wp:posOffset>
          </wp:positionV>
          <wp:extent cx="561975" cy="471170"/>
          <wp:effectExtent l="19050" t="0" r="9525" b="0"/>
          <wp:wrapTight wrapText="bothSides">
            <wp:wrapPolygon edited="0">
              <wp:start x="2197" y="0"/>
              <wp:lineTo x="3661" y="13973"/>
              <wp:lineTo x="-732" y="13973"/>
              <wp:lineTo x="-732" y="19213"/>
              <wp:lineTo x="5125" y="20960"/>
              <wp:lineTo x="16841" y="20960"/>
              <wp:lineTo x="21966" y="19213"/>
              <wp:lineTo x="21966" y="13973"/>
              <wp:lineTo x="18305" y="13973"/>
              <wp:lineTo x="20502" y="9606"/>
              <wp:lineTo x="19769" y="0"/>
              <wp:lineTo x="2197" y="0"/>
            </wp:wrapPolygon>
          </wp:wrapTight>
          <wp:docPr id="1" name="Obrázok 1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76425">
      <w:rPr>
        <w:rFonts w:ascii="Arial Narrow" w:hAnsi="Arial Narrow"/>
        <w:sz w:val="20"/>
      </w:rPr>
      <w:tab/>
    </w:r>
    <w:r w:rsidR="00A76425">
      <w:rPr>
        <w:rFonts w:ascii="Arial Narrow" w:hAnsi="Arial Narrow"/>
        <w:sz w:val="20"/>
      </w:rPr>
      <w:tab/>
    </w:r>
    <w:r w:rsidR="00A76425" w:rsidRPr="004C2F1F">
      <w:rPr>
        <w:rFonts w:ascii="Arial Narrow" w:hAnsi="Arial Narrow"/>
        <w:noProof/>
        <w:sz w:val="20"/>
        <w:lang w:eastAsia="sk-SK"/>
      </w:rPr>
      <w:drawing>
        <wp:anchor distT="0" distB="0" distL="114300" distR="114300" simplePos="0" relativeHeight="251667456" behindDoc="1" locked="0" layoutInCell="1" allowOverlap="1" wp14:anchorId="7171D676" wp14:editId="373D7038">
          <wp:simplePos x="0" y="0"/>
          <wp:positionH relativeFrom="column">
            <wp:posOffset>3996055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586"/>
              <wp:lineTo x="21341" y="20586"/>
              <wp:lineTo x="21341" y="0"/>
              <wp:lineTo x="0" y="0"/>
            </wp:wrapPolygon>
          </wp:wrapTight>
          <wp:docPr id="10" name="Obrázok 2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935" cy="459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2C21391F" w14:textId="41C66F34" w:rsidR="00A76425" w:rsidRPr="00687FF8" w:rsidRDefault="00A76425" w:rsidP="00437D96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36C99A" w14:textId="77777777" w:rsidR="00A76425" w:rsidRPr="001B5DCB" w:rsidRDefault="00A76425" w:rsidP="00437D96">
    <w:pPr>
      <w:pStyle w:val="Hlavika"/>
      <w:tabs>
        <w:tab w:val="right" w:pos="14004"/>
      </w:tabs>
    </w:pPr>
    <w:r w:rsidRPr="001B5DCB">
      <w:t>Špecifikácia oprávnených aktivít a oprávnených výdavkov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CD04D7"/>
    <w:multiLevelType w:val="hybridMultilevel"/>
    <w:tmpl w:val="AA7025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35CE1"/>
    <w:multiLevelType w:val="hybridMultilevel"/>
    <w:tmpl w:val="EDBE3E6E"/>
    <w:lvl w:ilvl="0" w:tplc="041B0005">
      <w:start w:val="1"/>
      <w:numFmt w:val="bullet"/>
      <w:lvlText w:val=""/>
      <w:lvlJc w:val="left"/>
      <w:pPr>
        <w:ind w:left="462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2" w15:restartNumberingAfterBreak="0">
    <w:nsid w:val="1C00522C"/>
    <w:multiLevelType w:val="hybridMultilevel"/>
    <w:tmpl w:val="F528908C"/>
    <w:lvl w:ilvl="0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B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1A3C02"/>
    <w:multiLevelType w:val="hybridMultilevel"/>
    <w:tmpl w:val="152C90FE"/>
    <w:lvl w:ilvl="0" w:tplc="CDBEAC6C">
      <w:numFmt w:val="bullet"/>
      <w:lvlText w:val="•"/>
      <w:lvlJc w:val="left"/>
      <w:pPr>
        <w:ind w:left="578" w:hanging="360"/>
      </w:pPr>
      <w:rPr>
        <w:rFonts w:ascii="Calibri" w:eastAsia="Times New Roman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36FD426E"/>
    <w:multiLevelType w:val="hybridMultilevel"/>
    <w:tmpl w:val="954AE136"/>
    <w:lvl w:ilvl="0" w:tplc="D2EA1540">
      <w:start w:val="20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4B64CA"/>
    <w:multiLevelType w:val="hybridMultilevel"/>
    <w:tmpl w:val="C6C275E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13754F"/>
    <w:multiLevelType w:val="hybridMultilevel"/>
    <w:tmpl w:val="3DB6E6C4"/>
    <w:lvl w:ilvl="0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65DA2B37"/>
    <w:multiLevelType w:val="hybridMultilevel"/>
    <w:tmpl w:val="CE5E8FFA"/>
    <w:lvl w:ilvl="0" w:tplc="02CA6F5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144DC42"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294880"/>
    <w:multiLevelType w:val="hybridMultilevel"/>
    <w:tmpl w:val="17EE5060"/>
    <w:lvl w:ilvl="0" w:tplc="02CA6F5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0"/>
  </w:num>
  <w:num w:numId="4">
    <w:abstractNumId w:val="5"/>
  </w:num>
  <w:num w:numId="5">
    <w:abstractNumId w:val="7"/>
  </w:num>
  <w:num w:numId="6">
    <w:abstractNumId w:val="8"/>
  </w:num>
  <w:num w:numId="7">
    <w:abstractNumId w:val="6"/>
  </w:num>
  <w:num w:numId="8">
    <w:abstractNumId w:val="2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5996"/>
    <w:rsid w:val="000309C2"/>
    <w:rsid w:val="00041EA6"/>
    <w:rsid w:val="00045BF4"/>
    <w:rsid w:val="00050852"/>
    <w:rsid w:val="00051444"/>
    <w:rsid w:val="00052740"/>
    <w:rsid w:val="00065996"/>
    <w:rsid w:val="000867AB"/>
    <w:rsid w:val="0009378B"/>
    <w:rsid w:val="000950EA"/>
    <w:rsid w:val="000A5B92"/>
    <w:rsid w:val="000B25BD"/>
    <w:rsid w:val="000E52FF"/>
    <w:rsid w:val="00106314"/>
    <w:rsid w:val="00113C2C"/>
    <w:rsid w:val="00114544"/>
    <w:rsid w:val="001334FC"/>
    <w:rsid w:val="001663AC"/>
    <w:rsid w:val="001770B0"/>
    <w:rsid w:val="001A66A4"/>
    <w:rsid w:val="001B3B8E"/>
    <w:rsid w:val="001B4D56"/>
    <w:rsid w:val="001C7CEF"/>
    <w:rsid w:val="001F08C9"/>
    <w:rsid w:val="00222486"/>
    <w:rsid w:val="00224D63"/>
    <w:rsid w:val="00286B67"/>
    <w:rsid w:val="00290A29"/>
    <w:rsid w:val="0029283D"/>
    <w:rsid w:val="002A4B1F"/>
    <w:rsid w:val="002B76C5"/>
    <w:rsid w:val="002D45AB"/>
    <w:rsid w:val="002F25E6"/>
    <w:rsid w:val="00301FE1"/>
    <w:rsid w:val="00350521"/>
    <w:rsid w:val="00355300"/>
    <w:rsid w:val="003A78DE"/>
    <w:rsid w:val="003D61B8"/>
    <w:rsid w:val="003E0C5A"/>
    <w:rsid w:val="003F6B8D"/>
    <w:rsid w:val="00420279"/>
    <w:rsid w:val="004234C1"/>
    <w:rsid w:val="00437D96"/>
    <w:rsid w:val="00450EE2"/>
    <w:rsid w:val="00455F27"/>
    <w:rsid w:val="004A07A8"/>
    <w:rsid w:val="004A17A5"/>
    <w:rsid w:val="004A704B"/>
    <w:rsid w:val="004B5802"/>
    <w:rsid w:val="004C49AD"/>
    <w:rsid w:val="00507295"/>
    <w:rsid w:val="005265E1"/>
    <w:rsid w:val="00545CDC"/>
    <w:rsid w:val="005A67D1"/>
    <w:rsid w:val="005C4058"/>
    <w:rsid w:val="005E412A"/>
    <w:rsid w:val="00690B7C"/>
    <w:rsid w:val="006C0D2C"/>
    <w:rsid w:val="006E0BA1"/>
    <w:rsid w:val="00707EA7"/>
    <w:rsid w:val="007178B7"/>
    <w:rsid w:val="00722D6C"/>
    <w:rsid w:val="00732593"/>
    <w:rsid w:val="007723AE"/>
    <w:rsid w:val="00773273"/>
    <w:rsid w:val="007900C1"/>
    <w:rsid w:val="00791038"/>
    <w:rsid w:val="00796060"/>
    <w:rsid w:val="007A1D28"/>
    <w:rsid w:val="007C283F"/>
    <w:rsid w:val="008563D7"/>
    <w:rsid w:val="00856D01"/>
    <w:rsid w:val="008756EC"/>
    <w:rsid w:val="00880DAE"/>
    <w:rsid w:val="00884FC7"/>
    <w:rsid w:val="00895F57"/>
    <w:rsid w:val="00910377"/>
    <w:rsid w:val="00924CB1"/>
    <w:rsid w:val="00937035"/>
    <w:rsid w:val="009662B4"/>
    <w:rsid w:val="009670EF"/>
    <w:rsid w:val="00985014"/>
    <w:rsid w:val="00991D6C"/>
    <w:rsid w:val="009A1FA7"/>
    <w:rsid w:val="009A5787"/>
    <w:rsid w:val="009B0208"/>
    <w:rsid w:val="009D7016"/>
    <w:rsid w:val="009D7623"/>
    <w:rsid w:val="00A0441A"/>
    <w:rsid w:val="00A76425"/>
    <w:rsid w:val="00AB289B"/>
    <w:rsid w:val="00AD3328"/>
    <w:rsid w:val="00B0092A"/>
    <w:rsid w:val="00B17D88"/>
    <w:rsid w:val="00B24ED0"/>
    <w:rsid w:val="00B46148"/>
    <w:rsid w:val="00B505EC"/>
    <w:rsid w:val="00B73919"/>
    <w:rsid w:val="00B7415C"/>
    <w:rsid w:val="00B97C29"/>
    <w:rsid w:val="00BA25DC"/>
    <w:rsid w:val="00CC5DB8"/>
    <w:rsid w:val="00CD4576"/>
    <w:rsid w:val="00D27547"/>
    <w:rsid w:val="00D30727"/>
    <w:rsid w:val="00D4450F"/>
    <w:rsid w:val="00D76D93"/>
    <w:rsid w:val="00D80A8E"/>
    <w:rsid w:val="00DA2EC4"/>
    <w:rsid w:val="00DD6BA2"/>
    <w:rsid w:val="00E10467"/>
    <w:rsid w:val="00E20668"/>
    <w:rsid w:val="00E25773"/>
    <w:rsid w:val="00E64C0E"/>
    <w:rsid w:val="00ED21AB"/>
    <w:rsid w:val="00F050EA"/>
    <w:rsid w:val="00F246B5"/>
    <w:rsid w:val="00F64E2F"/>
    <w:rsid w:val="00FA1257"/>
    <w:rsid w:val="00FA784F"/>
    <w:rsid w:val="00FC4269"/>
    <w:rsid w:val="00FD5564"/>
    <w:rsid w:val="00FF45BD"/>
    <w:rsid w:val="00FF5E6E"/>
    <w:rsid w:val="00FF6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D511C4"/>
  <w15:docId w15:val="{37F2E755-0F9E-4F75-A6E6-E1B7D0139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7900C1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link w:val="PtaChar"/>
    <w:uiPriority w:val="99"/>
    <w:rsid w:val="007900C1"/>
    <w:pPr>
      <w:tabs>
        <w:tab w:val="right" w:pos="8222"/>
      </w:tabs>
    </w:pPr>
    <w:rPr>
      <w:sz w:val="18"/>
    </w:rPr>
  </w:style>
  <w:style w:type="character" w:customStyle="1" w:styleId="PtaChar">
    <w:name w:val="Päta Char"/>
    <w:basedOn w:val="Predvolenpsmoodseku"/>
    <w:link w:val="Pta"/>
    <w:uiPriority w:val="99"/>
    <w:rsid w:val="007900C1"/>
    <w:rPr>
      <w:rFonts w:ascii="Times New Roman" w:eastAsia="Times New Roman" w:hAnsi="Times New Roman" w:cs="Times New Roman"/>
      <w:sz w:val="18"/>
      <w:szCs w:val="20"/>
    </w:rPr>
  </w:style>
  <w:style w:type="paragraph" w:styleId="Hlavika">
    <w:name w:val="header"/>
    <w:basedOn w:val="Normlny"/>
    <w:link w:val="HlavikaChar"/>
    <w:uiPriority w:val="99"/>
    <w:rsid w:val="007900C1"/>
    <w:pPr>
      <w:spacing w:line="220" w:lineRule="atLeast"/>
      <w:jc w:val="right"/>
    </w:pPr>
    <w:rPr>
      <w:i/>
      <w:sz w:val="18"/>
    </w:rPr>
  </w:style>
  <w:style w:type="character" w:customStyle="1" w:styleId="HlavikaChar">
    <w:name w:val="Hlavička Char"/>
    <w:basedOn w:val="Predvolenpsmoodseku"/>
    <w:link w:val="Hlavika"/>
    <w:uiPriority w:val="99"/>
    <w:rsid w:val="007900C1"/>
    <w:rPr>
      <w:rFonts w:ascii="Times New Roman" w:eastAsia="Times New Roman" w:hAnsi="Times New Roman" w:cs="Times New Roman"/>
      <w:i/>
      <w:sz w:val="18"/>
      <w:szCs w:val="20"/>
    </w:rPr>
  </w:style>
  <w:style w:type="paragraph" w:styleId="Textpoznmkypodiarou">
    <w:name w:val="footnote text"/>
    <w:aliases w:val="Text poznámky pod čiarou 007,Text poznámky pod eiarou 007,_Poznámka pod čiarou,Text poznámky pod èiarou 007,Stinking Styles2,Tekst przypisu- dokt,Char Char Char Char Char Char Char Char Char Char Char,Char Char Ch,o,Car,Char4"/>
    <w:basedOn w:val="Normlny"/>
    <w:link w:val="TextpoznmkypodiarouChar"/>
    <w:uiPriority w:val="99"/>
    <w:semiHidden/>
    <w:rsid w:val="007900C1"/>
    <w:rPr>
      <w:sz w:val="18"/>
    </w:rPr>
  </w:style>
  <w:style w:type="character" w:customStyle="1" w:styleId="TextpoznmkypodiarouChar">
    <w:name w:val="Text poznámky pod čiarou Char"/>
    <w:aliases w:val="Text poznámky pod čiarou 007 Char,Text poznámky pod eiarou 007 Char,_Poznámka pod čiarou Char,Text poznámky pod èiarou 007 Char,Stinking Styles2 Char,Tekst przypisu- dokt Char,Char Char Ch Char,o Char,Car Char,Char4 Char"/>
    <w:basedOn w:val="Predvolenpsmoodseku"/>
    <w:link w:val="Textpoznmkypodiarou"/>
    <w:uiPriority w:val="99"/>
    <w:semiHidden/>
    <w:rsid w:val="007900C1"/>
    <w:rPr>
      <w:rFonts w:ascii="Times New Roman" w:eastAsia="Times New Roman" w:hAnsi="Times New Roman" w:cs="Times New Roman"/>
      <w:sz w:val="18"/>
      <w:szCs w:val="20"/>
    </w:rPr>
  </w:style>
  <w:style w:type="character" w:styleId="slostrany">
    <w:name w:val="page number"/>
    <w:basedOn w:val="Predvolenpsmoodseku"/>
    <w:semiHidden/>
    <w:rsid w:val="007900C1"/>
    <w:rPr>
      <w:sz w:val="22"/>
    </w:rPr>
  </w:style>
  <w:style w:type="paragraph" w:styleId="Odsekzoznamu">
    <w:name w:val="List Paragraph"/>
    <w:aliases w:val="body,Odsek zoznamu2,List Paragraph,Listenabsatz"/>
    <w:basedOn w:val="Normlny"/>
    <w:link w:val="OdsekzoznamuChar"/>
    <w:uiPriority w:val="34"/>
    <w:qFormat/>
    <w:rsid w:val="007900C1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7900C1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7900C1"/>
    <w:rPr>
      <w:sz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7900C1"/>
    <w:rPr>
      <w:rFonts w:ascii="Times New Roman" w:eastAsia="Times New Roman" w:hAnsi="Times New Roman" w:cs="Times New Roman"/>
      <w:sz w:val="20"/>
      <w:szCs w:val="20"/>
    </w:rPr>
  </w:style>
  <w:style w:type="table" w:styleId="Mriekatabuky">
    <w:name w:val="Table Grid"/>
    <w:basedOn w:val="Normlnatabuka"/>
    <w:uiPriority w:val="59"/>
    <w:rsid w:val="007900C1"/>
    <w:pPr>
      <w:spacing w:after="0" w:line="240" w:lineRule="auto"/>
    </w:pPr>
    <w:rPr>
      <w:rFonts w:ascii="Tms Rmn" w:eastAsia="Times New Roman" w:hAnsi="Tms Rmn" w:cs="Times New Roman"/>
      <w:sz w:val="20"/>
      <w:szCs w:val="20"/>
      <w:lang w:val="en-AU"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aliases w:val="Footnote symbol,Footnote,Stinking Styles1,Footnote reference number,Times 10 Point,Exposant 3 Point,Ref,de nota al pie,note TESI,SUPERS,EN Footnote text,EN Footnote Refe,FRef ISO,PGI Fußnote Ziffer,Footnotes refss,ftref"/>
    <w:uiPriority w:val="99"/>
    <w:semiHidden/>
    <w:rsid w:val="007900C1"/>
    <w:rPr>
      <w:rFonts w:cs="Times New Roman"/>
      <w:vertAlign w:val="superscript"/>
    </w:rPr>
  </w:style>
  <w:style w:type="character" w:customStyle="1" w:styleId="OdsekzoznamuChar">
    <w:name w:val="Odsek zoznamu Char"/>
    <w:aliases w:val="body Char,Odsek zoznamu2 Char,List Paragraph Char,Listenabsatz Char"/>
    <w:link w:val="Odsekzoznamu"/>
    <w:uiPriority w:val="34"/>
    <w:locked/>
    <w:rsid w:val="007900C1"/>
    <w:rPr>
      <w:rFonts w:ascii="Times New Roman" w:eastAsia="Times New Roman" w:hAnsi="Times New Roman" w:cs="Times New Roman"/>
      <w:szCs w:val="20"/>
    </w:rPr>
  </w:style>
  <w:style w:type="character" w:styleId="Zstupntext">
    <w:name w:val="Placeholder Text"/>
    <w:basedOn w:val="Predvolenpsmoodseku"/>
    <w:uiPriority w:val="99"/>
    <w:semiHidden/>
    <w:rsid w:val="007900C1"/>
    <w:rPr>
      <w:color w:val="80808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991D6C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991D6C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zia">
    <w:name w:val="Revision"/>
    <w:hidden/>
    <w:uiPriority w:val="99"/>
    <w:semiHidden/>
    <w:rsid w:val="00991D6C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991D6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991D6C"/>
    <w:rPr>
      <w:rFonts w:ascii="Segoe UI" w:eastAsia="Times New Roman" w:hAnsi="Segoe UI" w:cs="Segoe UI"/>
      <w:sz w:val="18"/>
      <w:szCs w:val="18"/>
    </w:rPr>
  </w:style>
  <w:style w:type="character" w:customStyle="1" w:styleId="BezriadkovaniaChar">
    <w:name w:val="Bez riadkovania Char"/>
    <w:basedOn w:val="Predvolenpsmoodseku"/>
    <w:link w:val="Bezriadkovania"/>
    <w:uiPriority w:val="1"/>
    <w:locked/>
    <w:rsid w:val="009D7016"/>
    <w:rPr>
      <w:rFonts w:ascii="Calibri" w:eastAsia="Times New Roman" w:hAnsi="Calibri"/>
      <w:sz w:val="20"/>
      <w:szCs w:val="20"/>
      <w:lang w:eastAsia="sk-SK"/>
    </w:rPr>
  </w:style>
  <w:style w:type="paragraph" w:styleId="Bezriadkovania">
    <w:name w:val="No Spacing"/>
    <w:link w:val="BezriadkovaniaChar"/>
    <w:uiPriority w:val="1"/>
    <w:qFormat/>
    <w:rsid w:val="009D7016"/>
    <w:pPr>
      <w:spacing w:after="0" w:line="240" w:lineRule="auto"/>
    </w:pPr>
    <w:rPr>
      <w:rFonts w:ascii="Calibri" w:eastAsia="Times New Roman" w:hAnsi="Calibri"/>
      <w:sz w:val="20"/>
      <w:szCs w:val="20"/>
      <w:lang w:eastAsia="sk-SK"/>
    </w:rPr>
  </w:style>
  <w:style w:type="character" w:customStyle="1" w:styleId="apple-converted-space">
    <w:name w:val="apple-converted-space"/>
    <w:basedOn w:val="Predvolenpsmoodseku"/>
    <w:rsid w:val="009D7016"/>
  </w:style>
  <w:style w:type="character" w:styleId="Zvraznenie">
    <w:name w:val="Emphasis"/>
    <w:basedOn w:val="Predvolenpsmoodseku"/>
    <w:uiPriority w:val="20"/>
    <w:qFormat/>
    <w:rsid w:val="009D7016"/>
    <w:rPr>
      <w:i/>
      <w:iCs/>
    </w:rPr>
  </w:style>
  <w:style w:type="paragraph" w:customStyle="1" w:styleId="Default">
    <w:name w:val="Default"/>
    <w:rsid w:val="00D80A8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customStyle="1" w:styleId="Deloittetable21">
    <w:name w:val="Deloitte table 21"/>
    <w:basedOn w:val="Normlnatabuka"/>
    <w:rsid w:val="00D80A8E"/>
    <w:pPr>
      <w:spacing w:after="0" w:line="240" w:lineRule="auto"/>
    </w:pPr>
    <w:rPr>
      <w:rFonts w:ascii="Arial" w:eastAsia="Times New Roman" w:hAnsi="Arial" w:cs="Times New Roman"/>
      <w:sz w:val="19"/>
      <w:szCs w:val="20"/>
      <w:lang w:val="en-US"/>
    </w:rPr>
    <w:tblPr>
      <w:tblBorders>
        <w:bottom w:val="single" w:sz="4" w:space="0" w:color="00A1DE"/>
        <w:insideH w:val="single" w:sz="4" w:space="0" w:color="00A1DE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FFFFFF"/>
    </w:tcPr>
    <w:tblStylePr w:type="firstRow">
      <w:rPr>
        <w:rFonts w:ascii="Arial" w:hAnsi="Arial" w:cs="Arial" w:hint="default"/>
        <w:b/>
        <w:color w:val="FFFFFF"/>
        <w:sz w:val="19"/>
        <w:szCs w:val="19"/>
      </w:rPr>
      <w:tblPr/>
      <w:tcPr>
        <w:shd w:val="clear" w:color="auto" w:fill="00A1DE"/>
      </w:tcPr>
    </w:tblStylePr>
    <w:tblStylePr w:type="firstCol">
      <w:rPr>
        <w:rFonts w:ascii="Arial" w:hAnsi="Arial" w:cs="Arial" w:hint="default"/>
        <w:sz w:val="19"/>
        <w:szCs w:val="19"/>
      </w:rPr>
    </w:tblStylePr>
  </w:style>
  <w:style w:type="paragraph" w:styleId="Normlnywebov">
    <w:name w:val="Normal (Web)"/>
    <w:basedOn w:val="Normlny"/>
    <w:uiPriority w:val="99"/>
    <w:semiHidden/>
    <w:unhideWhenUsed/>
    <w:rsid w:val="00F64E2F"/>
    <w:pPr>
      <w:spacing w:before="100" w:beforeAutospacing="1" w:after="100" w:afterAutospacing="1"/>
    </w:pPr>
    <w:rPr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1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5.png"/><Relationship Id="rId1" Type="http://schemas.openxmlformats.org/officeDocument/2006/relationships/image" Target="media/image4.jpg"/><Relationship Id="rId4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F08EEE-22A3-4E23-A865-75A6F51018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</dc:creator>
  <cp:lastModifiedBy>Frederik Filip Pápai</cp:lastModifiedBy>
  <cp:revision>3</cp:revision>
  <dcterms:created xsi:type="dcterms:W3CDTF">2020-01-20T13:10:00Z</dcterms:created>
  <dcterms:modified xsi:type="dcterms:W3CDTF">2020-10-14T14:59:00Z</dcterms:modified>
</cp:coreProperties>
</file>